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125512" w:rsidP="00FA7F08" w:rsidRDefault="00596DCE" w14:paraId="6C209650" wp14:textId="77777777">
      <w:pPr>
        <w:pStyle w:val="Bezodstpw"/>
        <w:rPr>
          <w:rFonts w:ascii="Corbel" w:hAnsi="Corbel" w:eastAsia="Corbel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 w:rsidRPr="008F0D15">
        <w:rPr>
          <w:rFonts w:ascii="Corbel" w:hAnsi="Corbel" w:eastAsia="Corbel"/>
        </w:rPr>
        <w:t xml:space="preserve">Załącznik nr 1.5 do Zarządzenia Rektora </w:t>
      </w:r>
      <w:proofErr w:type="spellStart"/>
      <w:r w:rsidRPr="008F0D15">
        <w:rPr>
          <w:rFonts w:ascii="Corbel" w:hAnsi="Corbel" w:eastAsia="Corbel"/>
        </w:rPr>
        <w:t>UR</w:t>
      </w:r>
      <w:proofErr w:type="spellEnd"/>
      <w:r w:rsidRPr="008F0D15">
        <w:rPr>
          <w:rFonts w:ascii="Corbel" w:hAnsi="Corbel" w:eastAsia="Corbel"/>
        </w:rPr>
        <w:t xml:space="preserve">  nr 12/2019</w:t>
      </w:r>
    </w:p>
    <w:p xmlns:wp14="http://schemas.microsoft.com/office/word/2010/wordml" w:rsidRPr="008F0D15" w:rsidR="008F0D15" w:rsidP="00FA7F08" w:rsidRDefault="008F0D15" w14:paraId="672A6659" wp14:textId="77777777">
      <w:pPr>
        <w:pStyle w:val="Bezodstpw"/>
        <w:rPr>
          <w:rFonts w:ascii="Corbel" w:hAnsi="Corbel" w:eastAsia="Corbel"/>
        </w:rPr>
      </w:pPr>
    </w:p>
    <w:p xmlns:wp14="http://schemas.microsoft.com/office/word/2010/wordml" w:rsidR="00125512" w:rsidRDefault="00596DCE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125512" w:rsidP="14A97347" w:rsidRDefault="00596DCE" w14:paraId="68243816" wp14:textId="2DF6B2F1">
      <w:pPr>
        <w:spacing w:after="0" w:line="240" w:lineRule="auto"/>
        <w:jc w:val="center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14A97347" w:rsidR="00596DCE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14A97347" w:rsidR="00596DCE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14A97347" w:rsidR="6F94CF89">
        <w:rPr>
          <w:rFonts w:ascii="Corbel" w:hAnsi="Corbel" w:eastAsia="Corbel" w:cs="Corbel"/>
          <w:i w:val="1"/>
          <w:iCs w:val="1"/>
          <w:sz w:val="24"/>
          <w:szCs w:val="24"/>
        </w:rPr>
        <w:t>2</w:t>
      </w:r>
      <w:r w:rsidRPr="14A97347" w:rsidR="5EB61FA8">
        <w:rPr>
          <w:rFonts w:ascii="Corbel" w:hAnsi="Corbel" w:eastAsia="Corbel" w:cs="Corbel"/>
          <w:i w:val="1"/>
          <w:iCs w:val="1"/>
          <w:sz w:val="24"/>
          <w:szCs w:val="24"/>
        </w:rPr>
        <w:t>1</w:t>
      </w:r>
      <w:r w:rsidRPr="14A97347" w:rsidR="00596DCE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14A97347" w:rsidR="5D9B4854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</w:p>
    <w:p xmlns:wp14="http://schemas.microsoft.com/office/word/2010/wordml" w:rsidR="00125512" w:rsidRDefault="00596DCE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125512" w:rsidP="54169C3C" w:rsidRDefault="00596DCE" w14:paraId="3BC79092" wp14:textId="72F05BDA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54169C3C" w:rsidR="00596DCE">
        <w:rPr>
          <w:rFonts w:ascii="Corbel" w:hAnsi="Corbel" w:eastAsia="Corbel" w:cs="Corbel"/>
          <w:sz w:val="20"/>
          <w:szCs w:val="20"/>
        </w:rPr>
        <w:t>Rok akademicki 20</w:t>
      </w:r>
      <w:r w:rsidRPr="54169C3C" w:rsidR="16E80755">
        <w:rPr>
          <w:rFonts w:ascii="Corbel" w:hAnsi="Corbel" w:eastAsia="Corbel" w:cs="Corbel"/>
          <w:sz w:val="20"/>
          <w:szCs w:val="20"/>
        </w:rPr>
        <w:t>2</w:t>
      </w:r>
      <w:r w:rsidRPr="54169C3C" w:rsidR="73B96538">
        <w:rPr>
          <w:rFonts w:ascii="Corbel" w:hAnsi="Corbel" w:eastAsia="Corbel" w:cs="Corbel"/>
          <w:sz w:val="20"/>
          <w:szCs w:val="20"/>
        </w:rPr>
        <w:t>1</w:t>
      </w:r>
      <w:r w:rsidRPr="54169C3C" w:rsidR="00596DCE">
        <w:rPr>
          <w:rFonts w:ascii="Corbel" w:hAnsi="Corbel" w:eastAsia="Corbel" w:cs="Corbel"/>
          <w:sz w:val="20"/>
          <w:szCs w:val="20"/>
        </w:rPr>
        <w:t>/202</w:t>
      </w:r>
      <w:r w:rsidRPr="54169C3C" w:rsidR="7927DFA0">
        <w:rPr>
          <w:rFonts w:ascii="Corbel" w:hAnsi="Corbel" w:eastAsia="Corbel" w:cs="Corbel"/>
          <w:sz w:val="20"/>
          <w:szCs w:val="20"/>
        </w:rPr>
        <w:t>2</w:t>
      </w:r>
    </w:p>
    <w:p xmlns:wp14="http://schemas.microsoft.com/office/word/2010/wordml" w:rsidR="00125512" w:rsidRDefault="00125512" w14:paraId="0A37501D" wp14:textId="77777777">
      <w:pPr>
        <w:spacing w:after="0" w:line="240" w:lineRule="auto"/>
        <w:jc w:val="center"/>
        <w:rPr>
          <w:rFonts w:ascii="Corbel" w:hAnsi="Corbel" w:eastAsia="Corbel" w:cs="Corbel"/>
          <w:sz w:val="20"/>
        </w:rPr>
      </w:pPr>
    </w:p>
    <w:p xmlns:wp14="http://schemas.microsoft.com/office/word/2010/wordml" w:rsidR="00125512" w:rsidRDefault="00125512" w14:paraId="5DAB6C7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xmlns:wp14="http://schemas.microsoft.com/office/word/2010/wordml" w:rsidR="00125512" w14:paraId="1F3FDF0E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B3CEE9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Systemy polityczne</w:t>
            </w:r>
          </w:p>
        </w:tc>
      </w:tr>
      <w:tr xmlns:wp14="http://schemas.microsoft.com/office/word/2010/wordml" w:rsidR="00125512" w14:paraId="598FF58E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B75D308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BW21</w:t>
            </w:r>
          </w:p>
        </w:tc>
      </w:tr>
      <w:tr xmlns:wp14="http://schemas.microsoft.com/office/word/2010/wordml" w:rsidR="00125512" w14:paraId="5C0172EC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125512" w14:paraId="0AEA36E1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125512" w14:paraId="2E34D1D7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125512" w14:paraId="11529C0C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C90E25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125512" w14:paraId="77AD840C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125512" w14:paraId="629FB805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652D93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niestacjonarne</w:t>
            </w:r>
          </w:p>
        </w:tc>
      </w:tr>
      <w:tr xmlns:wp14="http://schemas.microsoft.com/office/word/2010/wordml" w:rsidR="00125512" w14:paraId="4EE0C503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C796D5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I,/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sem.I</w:t>
            </w:r>
            <w:proofErr w:type="spellEnd"/>
          </w:p>
        </w:tc>
      </w:tr>
      <w:tr xmlns:wp14="http://schemas.microsoft.com/office/word/2010/wordml" w:rsidR="00125512" w14:paraId="35EFD204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9D6B86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Przedmiot obowiązkowy</w:t>
            </w:r>
          </w:p>
        </w:tc>
      </w:tr>
      <w:tr xmlns:wp14="http://schemas.microsoft.com/office/word/2010/wordml" w:rsidR="00125512" w14:paraId="26EB6C12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7D1FA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125512" w14:paraId="21862604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7F49251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  <w:tr xmlns:wp14="http://schemas.microsoft.com/office/word/2010/wordml" w:rsidR="00125512" w14:paraId="56850A0E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167E45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</w:tbl>
    <w:p xmlns:wp14="http://schemas.microsoft.com/office/word/2010/wordml" w:rsidR="00125512" w:rsidRDefault="00596DCE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125512" w:rsidRDefault="00125512" w14:paraId="02EB378F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125512" w:rsidRDefault="00125512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125512" w14:paraId="4A00F406" wp14:textId="77777777">
        <w:trPr>
          <w:trHeight w:val="1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125512" w:rsidRDefault="00596DCE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125512" w14:paraId="2E795F09" wp14:textId="77777777"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906B3E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007C90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3AD8BB8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125512" w:rsidRDefault="00125512" w14:paraId="5A39BBE3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41C8F396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125512" w:rsidRDefault="00596DCE" w14:paraId="6B4DA59D" wp14:textId="77777777">
      <w:pPr>
        <w:spacing w:after="0" w:line="240" w:lineRule="auto"/>
        <w:ind w:left="709"/>
        <w:rPr>
          <w:rFonts w:ascii="Corbel" w:hAnsi="Corbel" w:eastAsia="Corbel" w:cs="Corbel"/>
          <w:b/>
          <w:sz w:val="24"/>
          <w:u w:val="single"/>
        </w:rPr>
      </w:pPr>
      <w:r>
        <w:rPr>
          <w:rFonts w:ascii="Corbel" w:hAnsi="Corbel" w:eastAsia="Corbel" w:cs="Corbel"/>
          <w:b/>
          <w:sz w:val="24"/>
          <w:u w:val="single"/>
        </w:rPr>
        <w:t xml:space="preserve"> zajęcia w formie tradycyjnej </w:t>
      </w:r>
    </w:p>
    <w:p xmlns:wp14="http://schemas.microsoft.com/office/word/2010/wordml" w:rsidR="00125512" w:rsidRDefault="00596DCE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125512" w:rsidRDefault="00125512" w14:paraId="72A3D3E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125512" w:rsidRDefault="00125512" w14:paraId="0D0B940D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0D18A55D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Konwersatorium – zaliczenie z oceną</w:t>
      </w:r>
    </w:p>
    <w:p xmlns:wp14="http://schemas.microsoft.com/office/word/2010/wordml" w:rsidR="00125512" w:rsidRDefault="00125512" w14:paraId="0E27B00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60061E4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44EAFD9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14:paraId="35D64E40" wp14:textId="77777777">
        <w:trPr>
          <w:trHeight w:val="1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123646DD" wp14:textId="77777777">
            <w:pPr>
              <w:spacing w:before="40" w:after="4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Znajomość podstawowych informacji o ustrojach politycznych poszczególnych państw, znajomość w stopniu podstawowym zagadnień związanych z życiem politycznym i społecznym państwa. Znajomość podstawowej terminologii z przedmiotu Nauka o państwie i prawie oraz System polityczny RP.</w:t>
            </w:r>
          </w:p>
          <w:p w:rsidR="00125512" w:rsidRDefault="00125512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125512" w:rsidRDefault="00125512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125512" w:rsidRDefault="00125512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125512" w:rsidRDefault="00125512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xmlns:wp14="http://schemas.microsoft.com/office/word/2010/wordml" w:rsidR="00125512" w14:paraId="038D52F2" wp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780E770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C1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2A926DA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Uzyskanie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xmlns:wp14="http://schemas.microsoft.com/office/word/2010/wordml" w:rsidR="00125512" w14:paraId="05A9EC77" wp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36282E5D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Przedstawienie studentom różnic między prezentowanymi systemami politycznymi.</w:t>
            </w:r>
          </w:p>
        </w:tc>
      </w:tr>
      <w:tr xmlns:wp14="http://schemas.microsoft.com/office/word/2010/wordml" w:rsidR="00125512" w14:paraId="63860021" wp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3C0B3C4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CF2E6FB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Ustalenie zalet i wad poszczególnych rozwiązań ustrojowych.</w:t>
            </w:r>
          </w:p>
        </w:tc>
      </w:tr>
    </w:tbl>
    <w:p xmlns:wp14="http://schemas.microsoft.com/office/word/2010/wordml" w:rsidR="00125512" w:rsidRDefault="00125512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125512" w:rsidRDefault="00596DCE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125512" w:rsidRDefault="00125512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xmlns:wp14="http://schemas.microsoft.com/office/word/2010/wordml" w:rsidR="00125512" w14:paraId="61F3866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125512" w14:paraId="03CE961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FCA596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09BD2DE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Rozpoznaje zasady konstytucyjno-prawne państw demokratycznych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C5B2A4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125512" w14:paraId="5580FB5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6A76B1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1DC6CE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Prezentuje systemy polityczne i ich klasyfikacje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2BF0AC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125512" w14:paraId="2909073C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196080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2F4AC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Definiuje pojęcie systemu politycznego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8CA2E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125512" w14:paraId="0C768D7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78C3198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63CB757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Wykorzystuje zdobytą wiedzę do scharakteryzowania reżimów politycznych państw europejskich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CFCD0C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K_U01</w:t>
            </w:r>
          </w:p>
        </w:tc>
      </w:tr>
      <w:tr xmlns:wp14="http://schemas.microsoft.com/office/word/2010/wordml" w:rsidR="00125512" w14:paraId="6AA419C2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7435726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16B85C1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Przygotowuje typowe prace pisemne dotyczące analizy aktów normatywnych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6E72324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125512" w14:paraId="319D8253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139A521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0B91707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Demonstruje zróżnicowane podejście do instytucji władzy ustawodawczej, wykonawczej i sądowniczej we współczesnych państwach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B2AA15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K_K03</w:t>
            </w:r>
          </w:p>
        </w:tc>
      </w:tr>
      <w:tr xmlns:wp14="http://schemas.microsoft.com/office/word/2010/wordml" w:rsidR="00125512" w14:paraId="65921FDC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5CE86D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EK_07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6DADAFE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Docenia wagę aktywności obywatelskiej w funkcjonowaniu instytucji publicznych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4E3E2D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K_K01</w:t>
            </w:r>
          </w:p>
        </w:tc>
      </w:tr>
      <w:tr xmlns:wp14="http://schemas.microsoft.com/office/word/2010/wordml" w:rsidR="00125512" w14:paraId="15A84A6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0AC254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8899DE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Jest przygotowany do pracy podczas wyborów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lokalnych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57EED1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lastRenderedPageBreak/>
              <w:t>K_K01</w:t>
            </w:r>
          </w:p>
        </w:tc>
      </w:tr>
    </w:tbl>
    <w:p xmlns:wp14="http://schemas.microsoft.com/office/word/2010/wordml" w:rsidR="00125512" w:rsidRDefault="00125512" w14:paraId="62486C0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125512" w:rsidRDefault="00596DCE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125512" w:rsidRDefault="00125512" w14:paraId="4101652C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14:paraId="587EA2A8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125512" w14:paraId="4B99056E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1299C43A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25512" w14:paraId="4DDBEF00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3461D779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25512" w14:paraId="3CF2D8B6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0FB78278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125512" w:rsidRDefault="00125512" w14:paraId="1FC3994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P="16022261" w:rsidRDefault="00596DCE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16022261" w:rsidR="00596DCE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="00125512" w:rsidP="16022261" w:rsidRDefault="00125512" w14:paraId="06390132" wp14:textId="36BF0BD9">
      <w:pPr>
        <w:pStyle w:val="Normalny"/>
        <w:spacing w:after="20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16022261" w:rsidTr="16022261" w14:paraId="1BBFF0E7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1C59C76D" w14:textId="49F16E43">
            <w:pPr>
              <w:spacing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Treści merytoryczne</w:t>
            </w:r>
          </w:p>
        </w:tc>
      </w:tr>
      <w:tr w:rsidR="16022261" w:rsidTr="16022261" w14:paraId="66F7543A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472F32EC" w14:textId="1D15BDDE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Systemy polityczne: pojęcie, klasyfikacja</w:t>
            </w:r>
          </w:p>
        </w:tc>
      </w:tr>
      <w:tr w:rsidR="16022261" w:rsidTr="16022261" w14:paraId="4FC0DF65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2B9F5ED5" w14:textId="14D6153D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Wielkiej Brytanii</w:t>
            </w:r>
          </w:p>
        </w:tc>
      </w:tr>
      <w:tr w:rsidR="16022261" w:rsidTr="16022261" w14:paraId="7187BBB1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1761CFE8" w14:textId="5D2C62F7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Republiki Włoskiej</w:t>
            </w:r>
          </w:p>
        </w:tc>
      </w:tr>
      <w:tr w:rsidR="16022261" w:rsidTr="16022261" w14:paraId="34101715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1802439E" w14:textId="6ABE9866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politycznych V Republiki Francuskiej</w:t>
            </w:r>
          </w:p>
        </w:tc>
      </w:tr>
      <w:tr w:rsidR="16022261" w:rsidTr="16022261" w14:paraId="28097CDB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070F0759" w14:textId="571A2299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Hiszpanii</w:t>
            </w:r>
          </w:p>
        </w:tc>
      </w:tr>
      <w:tr w:rsidR="16022261" w:rsidTr="16022261" w14:paraId="32D2A65E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6265D12B" w14:textId="304AECB8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Republiki Federalnej Niemiec</w:t>
            </w:r>
          </w:p>
        </w:tc>
      </w:tr>
      <w:tr w:rsidR="16022261" w:rsidTr="16022261" w14:paraId="641D0BFD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2587792F" w14:textId="6270E0EE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Szwecji</w:t>
            </w:r>
          </w:p>
        </w:tc>
      </w:tr>
      <w:tr w:rsidR="16022261" w:rsidTr="16022261" w14:paraId="1ADC4F98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7D478BEB" w14:textId="0A2B3850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System polityczny Szwajcarii </w:t>
            </w:r>
          </w:p>
        </w:tc>
      </w:tr>
      <w:tr w:rsidR="16022261" w:rsidTr="16022261" w14:paraId="5CC4C744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34BD50C7" w14:textId="2F819DF8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System polityczny Federacji Rosyjskiej</w:t>
            </w:r>
          </w:p>
        </w:tc>
      </w:tr>
      <w:tr w:rsidR="16022261" w:rsidTr="16022261" w14:paraId="385237FD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0C5365A6" w14:textId="1482595D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Stany Zjednoczone Ameryki</w:t>
            </w:r>
          </w:p>
        </w:tc>
      </w:tr>
      <w:tr w:rsidR="16022261" w:rsidTr="16022261" w14:paraId="66E75B05">
        <w:trPr>
          <w:trHeight w:val="300"/>
        </w:trPr>
        <w:tc>
          <w:tcPr>
            <w:tcW w:w="90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6022261" w:rsidP="16022261" w:rsidRDefault="16022261" w14:paraId="49326452" w14:textId="2EDDE510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6022261" w:rsidR="1602226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Komparatystyka systemów politycznych</w:t>
            </w:r>
          </w:p>
        </w:tc>
      </w:tr>
    </w:tbl>
    <w:p xmlns:wp14="http://schemas.microsoft.com/office/word/2010/wordml" w:rsidR="00125512" w:rsidP="16022261" w:rsidRDefault="00125512" w14:paraId="34CE0A41" wp14:textId="5AEA0B12">
      <w:pPr>
        <w:pStyle w:val="Normalny"/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="00125512" w:rsidRDefault="00596DCE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125512" w:rsidRDefault="00125512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6D98A12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P="4E6D109E" w:rsidRDefault="00596DCE" w14:paraId="702772BC" wp14:textId="479A0CB5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0C9C7FAB" w:rsidR="00596DCE">
        <w:rPr>
          <w:rFonts w:ascii="Corbel" w:hAnsi="Corbel" w:eastAsia="Corbel" w:cs="Corbel"/>
          <w:sz w:val="24"/>
          <w:szCs w:val="24"/>
        </w:rPr>
        <w:t xml:space="preserve">Konwersatorium: </w:t>
      </w:r>
      <w:r w:rsidRPr="0C9C7FAB" w:rsidR="01F9875D">
        <w:rPr>
          <w:rFonts w:ascii="Corbel" w:hAnsi="Corbel" w:eastAsia="Corbel" w:cs="Corbel"/>
          <w:sz w:val="24"/>
          <w:szCs w:val="24"/>
        </w:rPr>
        <w:t xml:space="preserve">analiza tekstów źródłowych, </w:t>
      </w:r>
      <w:r w:rsidRPr="0C9C7FAB" w:rsidR="00596DCE">
        <w:rPr>
          <w:rFonts w:ascii="Corbel" w:hAnsi="Corbel" w:eastAsia="Corbel" w:cs="Corbel"/>
          <w:sz w:val="24"/>
          <w:szCs w:val="24"/>
        </w:rPr>
        <w:t>praca indywidualna oraz w grupach.</w:t>
      </w:r>
    </w:p>
    <w:p xmlns:wp14="http://schemas.microsoft.com/office/word/2010/wordml" w:rsidR="00125512" w:rsidRDefault="00125512" w14:paraId="2946DB82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125512" w14:paraId="5997CC1D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125512" w:rsidRDefault="00125512" w14:paraId="110FFD37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125512" w:rsidRDefault="00125512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125512" w:rsidTr="4E6D109E" w14:paraId="3CD72C3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125512" w:rsidRDefault="00596DCE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125512" w:rsidRDefault="00596DCE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125512" w:rsidTr="4E6D109E" w14:paraId="7A2C6E5F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EB017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01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4E6D109E" w:rsidRDefault="00596DCE" w14:paraId="49AAC4B5" wp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05E3CD4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00596DC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77E5D0F0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4E6D109E" w:rsidRDefault="00596DCE" w14:paraId="71E0C584" wp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77E5D0F0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26F4713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27CF0E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9266C10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EDBAB68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0193B62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D652CB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62EC00F8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B713D90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12E6E031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61ADB445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4EB077C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3513FBB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6F6F289B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0C20417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7CCA440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3D02C7DB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7003157B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09A6D4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212086D3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694ECB0C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679E1487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4B7D17E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Ek_07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0EDCC0C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33FA9C02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6CCDEDA8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DCA5AE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575ED3EB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2C54140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="00125512" w:rsidRDefault="00596DCE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bookmarkStart w:name="_GoBack" w:id="0"/>
      <w:bookmarkEnd w:id="0"/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125512" w:rsidRDefault="00125512" w14:paraId="3FE9F23F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:rsidTr="07200BF9" w14:paraId="33A34E30" wp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125512" w14:paraId="1F72F646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25512" w:rsidP="752406F7" w:rsidRDefault="00596DCE" w14:paraId="16DC67BD" wp14:textId="69037AD7">
            <w:pPr>
              <w:pStyle w:val="Normalny"/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07200BF9" w:rsidR="00596DCE">
              <w:rPr>
                <w:rFonts w:ascii="Corbel" w:hAnsi="Corbel" w:eastAsia="Corbel" w:cs="Corbel"/>
                <w:sz w:val="24"/>
                <w:szCs w:val="24"/>
              </w:rPr>
              <w:t xml:space="preserve">Konwersatorium: sposób: zaliczenie, forma: </w:t>
            </w:r>
            <w:r w:rsidRPr="07200BF9" w:rsidR="4C3E3B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obecność na zajęciach, aktywność, </w:t>
            </w:r>
            <w:r w:rsidRPr="07200BF9" w:rsidR="087C18D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ustne</w:t>
            </w:r>
          </w:p>
          <w:p w:rsidR="00125512" w:rsidRDefault="00125512" w14:paraId="08CE6F91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125512" w:rsidRDefault="00125512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125512" w:rsidRDefault="00125512" w14:paraId="6BB9E25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125512" w:rsidTr="0109BBE1" w14:paraId="63D9DE79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125512" w:rsidTr="0109BBE1" w14:paraId="33472E7B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2A4FFC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</w:tr>
      <w:tr xmlns:wp14="http://schemas.microsoft.com/office/word/2010/wordml" w:rsidR="00125512" w:rsidTr="0109BBE1" w14:paraId="370080A6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125512" w:rsidRDefault="00596DCE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0109BBE1" w:rsidRDefault="00596DCE" w14:paraId="78941E47" wp14:textId="20EF7364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109BBE1" w:rsidR="5A1D9D04">
              <w:rPr>
                <w:rFonts w:ascii="Corbel" w:hAnsi="Corbel" w:eastAsia="Corbel" w:cs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="00125512" w:rsidTr="0109BBE1" w14:paraId="5AB7F672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125512" w:rsidRDefault="00596DCE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109824A6" w:rsidRDefault="00596DCE" w14:paraId="704A35C2" wp14:textId="3A731868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109BBE1" w:rsidR="27372AF6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0109BBE1" w:rsidR="0F4BF6C5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125512" w:rsidTr="0109BBE1" w14:paraId="1843325A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46DE38F6" wp14:textId="0B7A5D32">
            <w:pPr>
              <w:spacing w:after="0" w:line="240" w:lineRule="auto"/>
              <w:jc w:val="center"/>
            </w:pPr>
            <w:r w:rsidRPr="109824A6" w:rsidR="00596DCE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109824A6" w:rsidR="133DB494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125512" w:rsidTr="0109BBE1" w14:paraId="0AD00C0E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144751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2</w:t>
            </w:r>
          </w:p>
        </w:tc>
      </w:tr>
    </w:tbl>
    <w:p xmlns:wp14="http://schemas.microsoft.com/office/word/2010/wordml" w:rsidR="00125512" w:rsidRDefault="00596DCE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125512" w:rsidRDefault="00125512" w14:paraId="23DE523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125512" w:rsidRDefault="00125512" w14:paraId="52E5622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125512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07547A0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25512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5043CB0F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125512" w:rsidRDefault="00125512" w14:paraId="07459315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125512" w:rsidRDefault="00125512" w14:paraId="6537F28F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125512" w:rsidTr="4E6D109E" w14:paraId="298644C8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125512" w:rsidRDefault="00125512" w14:paraId="6DFB9E20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25512" w:rsidRDefault="00596DCE" w14:paraId="352C236C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Ustroje państw współczesnych</w:t>
            </w:r>
            <w:r>
              <w:rPr>
                <w:rFonts w:ascii="Corbel" w:hAnsi="Corbel" w:eastAsia="Corbel" w:cs="Corbel"/>
                <w:sz w:val="24"/>
              </w:rPr>
              <w:t>, T. 1, red. W. Skrzydło, Lublin 2010.</w:t>
            </w:r>
          </w:p>
          <w:p w:rsidR="00125512" w:rsidRDefault="00596DCE" w14:paraId="3F6D811F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Współczesne systemy polityczne</w:t>
            </w:r>
            <w:r>
              <w:rPr>
                <w:rFonts w:ascii="Corbel" w:hAnsi="Corbel" w:eastAsia="Corbel" w:cs="Corbel"/>
                <w:sz w:val="24"/>
              </w:rPr>
              <w:t xml:space="preserve">, red. M. Żmigrodzki, B.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Dziemidok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-Olszewska, Warszawa 2013. </w:t>
            </w:r>
          </w:p>
          <w:p w:rsidR="00125512" w:rsidRDefault="00596DCE" w14:paraId="1C96C40A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Zasady podziału władzy we współczesnych państwach europejskich</w:t>
            </w:r>
            <w:r>
              <w:rPr>
                <w:rFonts w:ascii="Corbel" w:hAnsi="Corbel" w:eastAsia="Corbel" w:cs="Corbel"/>
                <w:sz w:val="24"/>
              </w:rPr>
              <w:t xml:space="preserve">, 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>tom 1-2, red. nauk. S. Grabowska, R. Grabowski, Rzeszów 2016.</w:t>
            </w:r>
          </w:p>
          <w:p w:rsidR="00125512" w:rsidRDefault="00125512" w14:paraId="70DF9E56" wp14:textId="77777777">
            <w:pPr>
              <w:spacing w:after="0" w:line="240" w:lineRule="auto"/>
            </w:pPr>
          </w:p>
        </w:tc>
      </w:tr>
      <w:tr xmlns:wp14="http://schemas.microsoft.com/office/word/2010/wordml" w:rsidR="00125512" w:rsidTr="4E6D109E" w14:paraId="51B6547F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125512" w:rsidRDefault="00125512" w14:paraId="44E871BC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25512" w:rsidRDefault="00596DCE" w14:paraId="25C032B7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Banaszak J., </w:t>
            </w:r>
            <w:r>
              <w:rPr>
                <w:rFonts w:ascii="Corbel" w:hAnsi="Corbel" w:eastAsia="Corbel" w:cs="Corbel"/>
                <w:i/>
                <w:sz w:val="24"/>
              </w:rPr>
              <w:t>Porównawcze prawo konstytucyjne współczesnych państw demokratycznych</w:t>
            </w:r>
            <w:r>
              <w:rPr>
                <w:rFonts w:ascii="Corbel" w:hAnsi="Corbel" w:eastAsia="Corbel" w:cs="Corbel"/>
                <w:sz w:val="24"/>
              </w:rPr>
              <w:t>, Warszawa 2007.</w:t>
            </w:r>
          </w:p>
          <w:p w:rsidR="00125512" w:rsidRDefault="00596DCE" w14:paraId="395C3D7F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Konstytucje państw Unii Europejskiej</w:t>
            </w:r>
            <w:r>
              <w:rPr>
                <w:rFonts w:ascii="Corbel" w:hAnsi="Corbel" w:eastAsia="Corbel" w:cs="Corbel"/>
                <w:sz w:val="24"/>
              </w:rPr>
              <w:t>, pod red. W. Staśkiewicza, Warszawa 2011.</w:t>
            </w:r>
          </w:p>
          <w:p w:rsidR="00125512" w:rsidRDefault="00596DCE" w14:paraId="5694370C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 w:rsidRPr="4E6D109E" w:rsidR="00596DCE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Prezydent w państwach współczesnych</w:t>
            </w:r>
            <w:r w:rsidRPr="4E6D109E" w:rsidR="00596DCE">
              <w:rPr>
                <w:rFonts w:ascii="Corbel" w:hAnsi="Corbel" w:eastAsia="Corbel" w:cs="Corbel"/>
                <w:sz w:val="24"/>
                <w:szCs w:val="24"/>
              </w:rPr>
              <w:t>, red. J. Osiński, Warszawa 2009.</w:t>
            </w:r>
          </w:p>
          <w:p w:rsidR="00125512" w:rsidRDefault="00596DCE" w14:paraId="4605C53A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Zieliński J., Zieliński J., </w:t>
            </w:r>
            <w:r>
              <w:rPr>
                <w:rFonts w:ascii="Corbel" w:hAnsi="Corbel" w:eastAsia="Corbel" w:cs="Corbel"/>
                <w:i/>
                <w:sz w:val="24"/>
              </w:rPr>
              <w:t>Rządy w państwach Europy</w:t>
            </w:r>
            <w:r>
              <w:rPr>
                <w:rFonts w:ascii="Corbel" w:hAnsi="Corbel" w:eastAsia="Corbel" w:cs="Corbel"/>
                <w:sz w:val="24"/>
              </w:rPr>
              <w:t>, T. 3, Warszawa 2006.</w:t>
            </w:r>
          </w:p>
          <w:p w:rsidR="00125512" w:rsidRDefault="00596DCE" w14:paraId="476C73DA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Zieliński, J. Zieliński, </w:t>
            </w:r>
            <w:r>
              <w:rPr>
                <w:rFonts w:ascii="Corbel" w:hAnsi="Corbel" w:eastAsia="Corbel" w:cs="Corbel"/>
                <w:i/>
                <w:sz w:val="24"/>
              </w:rPr>
              <w:t>Rządy w państwach Europy</w:t>
            </w:r>
            <w:r>
              <w:rPr>
                <w:rFonts w:ascii="Corbel" w:hAnsi="Corbel" w:eastAsia="Corbel" w:cs="Corbel"/>
                <w:sz w:val="24"/>
              </w:rPr>
              <w:t>, T. 4, Warszawa 2007.</w:t>
            </w:r>
          </w:p>
          <w:p w:rsidR="00125512" w:rsidP="4E6D109E" w:rsidRDefault="00125512" w14:paraId="738610EB" wp14:textId="60E44057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</w:tbl>
    <w:p xmlns:wp14="http://schemas.microsoft.com/office/word/2010/wordml" w:rsidR="00125512" w:rsidRDefault="00125512" w14:paraId="637805D2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463F29E8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12551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E0513"/>
    <w:multiLevelType w:val="multilevel"/>
    <w:tmpl w:val="C136AE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57B48"/>
    <w:multiLevelType w:val="multilevel"/>
    <w:tmpl w:val="80DAD1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512"/>
    <w:rsid w:val="00125512"/>
    <w:rsid w:val="00596DCE"/>
    <w:rsid w:val="008F0D15"/>
    <w:rsid w:val="00FA7F08"/>
    <w:rsid w:val="0109BBE1"/>
    <w:rsid w:val="01F9875D"/>
    <w:rsid w:val="051C936D"/>
    <w:rsid w:val="05E3CD4E"/>
    <w:rsid w:val="07200BF9"/>
    <w:rsid w:val="087C18D7"/>
    <w:rsid w:val="0C9C7FAB"/>
    <w:rsid w:val="0F4BF6C5"/>
    <w:rsid w:val="109824A6"/>
    <w:rsid w:val="12CDC385"/>
    <w:rsid w:val="133DB494"/>
    <w:rsid w:val="14A97347"/>
    <w:rsid w:val="16022261"/>
    <w:rsid w:val="16E80755"/>
    <w:rsid w:val="1FF6D6CD"/>
    <w:rsid w:val="20F31418"/>
    <w:rsid w:val="23281869"/>
    <w:rsid w:val="265D7F17"/>
    <w:rsid w:val="27372AF6"/>
    <w:rsid w:val="32380A94"/>
    <w:rsid w:val="32562339"/>
    <w:rsid w:val="3C412C63"/>
    <w:rsid w:val="470C4B62"/>
    <w:rsid w:val="476AC348"/>
    <w:rsid w:val="495CEC4D"/>
    <w:rsid w:val="4C3E3B32"/>
    <w:rsid w:val="4E6D109E"/>
    <w:rsid w:val="54169C3C"/>
    <w:rsid w:val="58FB7E5A"/>
    <w:rsid w:val="59EE7926"/>
    <w:rsid w:val="5A1D9D04"/>
    <w:rsid w:val="5D9B4854"/>
    <w:rsid w:val="5EB61FA8"/>
    <w:rsid w:val="610C0148"/>
    <w:rsid w:val="63F49B5F"/>
    <w:rsid w:val="65906BC0"/>
    <w:rsid w:val="6A63DCE3"/>
    <w:rsid w:val="6C0CB5BA"/>
    <w:rsid w:val="6F94CF89"/>
    <w:rsid w:val="6FB5299C"/>
    <w:rsid w:val="72EED617"/>
    <w:rsid w:val="73B96538"/>
    <w:rsid w:val="752406F7"/>
    <w:rsid w:val="77E5D0F0"/>
    <w:rsid w:val="7927DFA0"/>
    <w:rsid w:val="7A9C068D"/>
    <w:rsid w:val="7C1DBE94"/>
    <w:rsid w:val="7DB98EF5"/>
    <w:rsid w:val="7E248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485C"/>
  <w15:docId w15:val="{53A8923F-B081-41D1-A3A2-9665FC3433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ezodstpw">
    <w:name w:val="No Spacing"/>
    <w:uiPriority w:val="1"/>
    <w:qFormat/>
    <w:rsid w:val="00FA7F08"/>
    <w:pPr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0FB45E-ACD0-439B-A92B-6B6A2A9D8EC6}"/>
</file>

<file path=customXml/itemProps2.xml><?xml version="1.0" encoding="utf-8"?>
<ds:datastoreItem xmlns:ds="http://schemas.openxmlformats.org/officeDocument/2006/customXml" ds:itemID="{324D8FB8-5821-4639-93E6-E682570BF668}"/>
</file>

<file path=customXml/itemProps3.xml><?xml version="1.0" encoding="utf-8"?>
<ds:datastoreItem xmlns:ds="http://schemas.openxmlformats.org/officeDocument/2006/customXml" ds:itemID="{752FC30F-1B39-4985-B530-C936CEA319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17</cp:revision>
  <dcterms:created xsi:type="dcterms:W3CDTF">2021-01-04T09:04:00Z</dcterms:created>
  <dcterms:modified xsi:type="dcterms:W3CDTF">2021-11-19T21:22:27Z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